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4D247D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57604958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EE158A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4D247D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57F36F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F2DCE">
              <w:rPr>
                <w:rFonts w:ascii="Arial"/>
                <w:sz w:val="18"/>
              </w:rPr>
              <w:t>2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D220CA" w14:paraId="6A9EFAD0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D220CA" w:rsidRDefault="00D220CA" w:rsidP="00D220CA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D220CA" w:rsidRDefault="00D220CA" w:rsidP="00D220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 Court - Dept 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D220CA" w:rsidRDefault="00D220CA" w:rsidP="00D220CA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190A45DB" w:rsidR="00D220CA" w:rsidRDefault="00D220CA" w:rsidP="00D220C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D220CA" w14:paraId="17DFE13A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D220CA" w:rsidRDefault="00D220CA" w:rsidP="00D220CA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4E6B7171" w:rsidR="00D220CA" w:rsidRDefault="004D3EA2" w:rsidP="00D220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Pariente</w:t>
            </w:r>
          </w:p>
          <w:p w14:paraId="20C03F20" w14:textId="4434E02A" w:rsidR="00D220CA" w:rsidRDefault="00D220CA" w:rsidP="00D220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D220CA" w:rsidRDefault="00D220CA" w:rsidP="00D220CA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481F282" w14:textId="77777777" w:rsidR="00D220CA" w:rsidRDefault="00D220CA" w:rsidP="00D220C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t>Ronni Boskovich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38416308" w:rsidR="00D220CA" w:rsidRPr="00813372" w:rsidRDefault="00D220CA" w:rsidP="00D220C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E4109">
              <w:rPr>
                <w:color w:val="231F20"/>
                <w:sz w:val="21"/>
                <w:highlight w:val="yellow"/>
              </w:rPr>
              <w:t>In</w:t>
            </w:r>
            <w:r w:rsidRPr="000E4109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E4109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1F19A85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4D3EA2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In</w:t>
            </w:r>
            <w:r w:rsidRPr="00695CA0">
              <w:rPr>
                <w:color w:val="231F20"/>
                <w:spacing w:val="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0E4109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2320F1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3F5F18B" w:rsidR="00260D33" w:rsidRPr="00695CA0" w:rsidRDefault="0020432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4D247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2DD9727" w:rsidR="00260D33" w:rsidRPr="00695CA0" w:rsidRDefault="000E4109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Preliminary hearing</w:t>
            </w:r>
          </w:p>
        </w:tc>
      </w:tr>
      <w:tr w:rsidR="00260D33" w:rsidRPr="00320D12" w14:paraId="40417ACE" w14:textId="77777777" w:rsidTr="004D247D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4D247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737C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4D247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737C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4D247D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737C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4D247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737C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4D247D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55064F4" w:rsidR="00260D33" w:rsidRPr="005229C9" w:rsidRDefault="0017605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4D247D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48D5D2D" w:rsidR="00260D33" w:rsidRPr="005229C9" w:rsidRDefault="0017605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4D247D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49BD4A66" w:rsidR="00260D33" w:rsidRPr="005229C9" w:rsidRDefault="0017605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did a good job advocating for his client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4D247D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4D247D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4D247D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2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4D247D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37EA383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4D247D" w:rsidRPr="004D2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4D247D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2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4D247D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247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4D247D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2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4D247D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2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4D247D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247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4D247D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4D247D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4D247D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7D5E2F3B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76057">
              <w:rPr>
                <w:b w:val="0"/>
              </w:rPr>
              <w:t>Michael</w:t>
            </w:r>
            <w:r>
              <w:rPr>
                <w:b w:val="0"/>
              </w:rPr>
              <w:t xml:space="preserve"> represent </w:t>
            </w:r>
            <w:r w:rsidR="004D247D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0C39D15D" w:rsidR="00F13186" w:rsidRPr="004D247D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4D247D" w:rsidRPr="004D247D">
              <w:rPr>
                <w:bCs w:val="0"/>
              </w:rPr>
              <w:t>Preliminary hearing</w:t>
            </w:r>
            <w:r w:rsidR="00F13186" w:rsidRPr="004D247D">
              <w:rPr>
                <w:b w:val="0"/>
              </w:rPr>
              <w:t xml:space="preserve">. The client was </w:t>
            </w:r>
            <w:r w:rsidR="004D247D" w:rsidRPr="004D247D">
              <w:rPr>
                <w:b w:val="0"/>
              </w:rPr>
              <w:t>out of</w:t>
            </w:r>
            <w:r w:rsidR="00F13186" w:rsidRPr="004D247D">
              <w:rPr>
                <w:b w:val="0"/>
              </w:rPr>
              <w:t xml:space="preserve"> custody and </w:t>
            </w:r>
            <w:r w:rsidR="004D247D" w:rsidRPr="004D247D">
              <w:rPr>
                <w:b w:val="0"/>
              </w:rPr>
              <w:t>did not appear for court</w:t>
            </w:r>
            <w:r w:rsidR="00F13186" w:rsidRPr="004D247D">
              <w:rPr>
                <w:b w:val="0"/>
              </w:rPr>
              <w:t>.</w:t>
            </w:r>
          </w:p>
          <w:p w14:paraId="642B3362" w14:textId="77777777" w:rsidR="00961761" w:rsidRDefault="002320F1" w:rsidP="004D247D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Michael informed the court that the preliminary hearing would not be going forward. The parties have reached a resolution that involves the client pleading to a misdemeanor offense with an agreement for a deferred sentencing.</w:t>
            </w:r>
            <w:r w:rsidR="00C02C51">
              <w:rPr>
                <w:b w:val="0"/>
              </w:rPr>
              <w:t xml:space="preserve"> Specifically, </w:t>
            </w:r>
            <w:r w:rsidR="00C11B25">
              <w:rPr>
                <w:b w:val="0"/>
              </w:rPr>
              <w:t>sentencing will be deferred for 6 months on the conditions that the client complete an 8-hour anger management class</w:t>
            </w:r>
            <w:r w:rsidR="00C50DBB">
              <w:rPr>
                <w:b w:val="0"/>
              </w:rPr>
              <w:t xml:space="preserve"> and commit no new crimes. At the end of the 6 months, if the client has complied with the conditions, the plea will be withdrawn and the case dismissed. </w:t>
            </w:r>
            <w:r w:rsidR="002708EC">
              <w:rPr>
                <w:b w:val="0"/>
              </w:rPr>
              <w:t>The client</w:t>
            </w:r>
            <w:r w:rsidR="00582BCD">
              <w:rPr>
                <w:b w:val="0"/>
              </w:rPr>
              <w:t xml:space="preserve"> waived his </w:t>
            </w:r>
            <w:r w:rsidR="002708EC">
              <w:rPr>
                <w:b w:val="0"/>
              </w:rPr>
              <w:t>personal appearance</w:t>
            </w:r>
            <w:r w:rsidR="00582BCD">
              <w:rPr>
                <w:b w:val="0"/>
              </w:rPr>
              <w:t xml:space="preserve"> and authorized</w:t>
            </w:r>
            <w:r w:rsidR="002708EC">
              <w:rPr>
                <w:b w:val="0"/>
              </w:rPr>
              <w:t xml:space="preserve"> Michael</w:t>
            </w:r>
            <w:r w:rsidR="00582BCD">
              <w:rPr>
                <w:b w:val="0"/>
              </w:rPr>
              <w:t xml:space="preserve"> to enter the plea for him. The court was unwilling to </w:t>
            </w:r>
            <w:r w:rsidR="00C532C5">
              <w:rPr>
                <w:b w:val="0"/>
              </w:rPr>
              <w:t xml:space="preserve">allow counsel to enter a guilty plea on behalf of his client. The State then moved to dismiss the case without prejudice. </w:t>
            </w:r>
            <w:r w:rsidR="003E4E57">
              <w:rPr>
                <w:b w:val="0"/>
              </w:rPr>
              <w:t>If the client lives up to the terms of their agreement, the State will not refile the charges. If the client violates the conditions, the State is free to refile</w:t>
            </w:r>
            <w:r w:rsidR="00961761">
              <w:rPr>
                <w:b w:val="0"/>
              </w:rPr>
              <w:t xml:space="preserve"> the original charges.</w:t>
            </w:r>
          </w:p>
          <w:p w14:paraId="4DF1A37E" w14:textId="21122D92" w:rsidR="00F13186" w:rsidRDefault="00961761" w:rsidP="004D247D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The court ordered that the case is dismissed pursuant to the State’s motion and the bail is exonerated. </w:t>
            </w:r>
            <w:r w:rsidR="002708EC">
              <w:rPr>
                <w:b w:val="0"/>
              </w:rPr>
              <w:t xml:space="preserve"> 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0E4109"/>
    <w:rsid w:val="000F139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057"/>
    <w:rsid w:val="00176E1C"/>
    <w:rsid w:val="001A00F0"/>
    <w:rsid w:val="001B3EED"/>
    <w:rsid w:val="001C6472"/>
    <w:rsid w:val="001D615B"/>
    <w:rsid w:val="001D79DE"/>
    <w:rsid w:val="001F0C29"/>
    <w:rsid w:val="00204325"/>
    <w:rsid w:val="0022184F"/>
    <w:rsid w:val="00230146"/>
    <w:rsid w:val="002320F1"/>
    <w:rsid w:val="00245638"/>
    <w:rsid w:val="0025077E"/>
    <w:rsid w:val="00252981"/>
    <w:rsid w:val="00256D6C"/>
    <w:rsid w:val="002608B8"/>
    <w:rsid w:val="00260D33"/>
    <w:rsid w:val="002708EC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4E57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247D"/>
    <w:rsid w:val="004D3EA2"/>
    <w:rsid w:val="004D50AE"/>
    <w:rsid w:val="004E14D3"/>
    <w:rsid w:val="004F0B73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82BCD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477E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A517B"/>
    <w:rsid w:val="006B5F2C"/>
    <w:rsid w:val="006C70CA"/>
    <w:rsid w:val="006D090F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52A88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737C0"/>
    <w:rsid w:val="0089169D"/>
    <w:rsid w:val="00893F12"/>
    <w:rsid w:val="008A49E3"/>
    <w:rsid w:val="008B270D"/>
    <w:rsid w:val="008F7382"/>
    <w:rsid w:val="00920FDF"/>
    <w:rsid w:val="00926E87"/>
    <w:rsid w:val="00930EA9"/>
    <w:rsid w:val="00937C55"/>
    <w:rsid w:val="009438E1"/>
    <w:rsid w:val="009470B4"/>
    <w:rsid w:val="00947D18"/>
    <w:rsid w:val="009569DD"/>
    <w:rsid w:val="00961761"/>
    <w:rsid w:val="00962618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2C51"/>
    <w:rsid w:val="00C03124"/>
    <w:rsid w:val="00C11B25"/>
    <w:rsid w:val="00C15F16"/>
    <w:rsid w:val="00C32537"/>
    <w:rsid w:val="00C44CDD"/>
    <w:rsid w:val="00C47475"/>
    <w:rsid w:val="00C50DBB"/>
    <w:rsid w:val="00C532C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220CA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5A5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158A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19</cp:revision>
  <dcterms:created xsi:type="dcterms:W3CDTF">2025-09-27T20:37:00Z</dcterms:created>
  <dcterms:modified xsi:type="dcterms:W3CDTF">2025-10-10T16:15:00Z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